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9EC" w:rsidRPr="007808DE" w:rsidRDefault="005A426B">
      <w:pPr>
        <w:rPr>
          <w:rFonts w:asciiTheme="minorHAnsi" w:hAnsiTheme="minorHAnsi" w:cstheme="minorHAnsi"/>
          <w:sz w:val="36"/>
          <w:szCs w:val="36"/>
        </w:rPr>
      </w:pPr>
      <w:r w:rsidRPr="007808DE">
        <w:rPr>
          <w:rFonts w:asciiTheme="minorHAnsi" w:hAnsiTheme="minorHAnsi" w:cstheme="minorHAnsi"/>
          <w:sz w:val="36"/>
          <w:szCs w:val="36"/>
        </w:rPr>
        <w:t>Shenandoah Iowa Education Foundation</w:t>
      </w:r>
    </w:p>
    <w:p w:rsidR="005A426B" w:rsidRPr="007808DE" w:rsidRDefault="005A426B">
      <w:pPr>
        <w:rPr>
          <w:rFonts w:asciiTheme="minorHAnsi" w:hAnsiTheme="minorHAnsi" w:cstheme="minorHAnsi"/>
          <w:sz w:val="28"/>
          <w:szCs w:val="28"/>
        </w:rPr>
      </w:pPr>
      <w:r w:rsidRPr="007808DE">
        <w:rPr>
          <w:rFonts w:asciiTheme="minorHAnsi" w:hAnsiTheme="minorHAnsi" w:cstheme="minorHAnsi"/>
          <w:sz w:val="28"/>
          <w:szCs w:val="28"/>
        </w:rPr>
        <w:t>Purpose Statement</w:t>
      </w:r>
    </w:p>
    <w:p w:rsidR="005A426B" w:rsidRPr="007808DE" w:rsidRDefault="005A426B">
      <w:pPr>
        <w:rPr>
          <w:rFonts w:asciiTheme="minorHAnsi" w:hAnsiTheme="minorHAnsi" w:cstheme="minorHAnsi"/>
        </w:rPr>
      </w:pPr>
      <w:r w:rsidRPr="007808DE">
        <w:rPr>
          <w:rFonts w:asciiTheme="minorHAnsi" w:hAnsiTheme="minorHAnsi" w:cstheme="minorHAnsi"/>
        </w:rPr>
        <w:br/>
        <w:t>The Shenandoah Iowa Education Foundation is a tax-exempt organization that accepts gifts for the Shenandoah Community Schools.</w:t>
      </w:r>
    </w:p>
    <w:p w:rsidR="005A426B" w:rsidRPr="007808DE" w:rsidRDefault="005A426B">
      <w:pPr>
        <w:rPr>
          <w:rFonts w:asciiTheme="minorHAnsi" w:hAnsiTheme="minorHAnsi" w:cstheme="minorHAnsi"/>
        </w:rPr>
      </w:pPr>
      <w:r w:rsidRPr="007808DE">
        <w:rPr>
          <w:rFonts w:asciiTheme="minorHAnsi" w:hAnsiTheme="minorHAnsi" w:cstheme="minorHAnsi"/>
        </w:rPr>
        <w:t>Our purpose is to support and expand opportunities for students through philanthropic means.  The foundation will provide covering and support for a range of programs and projects including booster clubs, college scholarships, facility improvements, expansion of</w:t>
      </w:r>
      <w:r w:rsidR="002536ED">
        <w:rPr>
          <w:rFonts w:asciiTheme="minorHAnsi" w:hAnsiTheme="minorHAnsi" w:cstheme="minorHAnsi"/>
        </w:rPr>
        <w:t xml:space="preserve"> </w:t>
      </w:r>
      <w:r w:rsidRPr="007808DE">
        <w:rPr>
          <w:rFonts w:asciiTheme="minorHAnsi" w:hAnsiTheme="minorHAnsi" w:cstheme="minorHAnsi"/>
        </w:rPr>
        <w:t>educational programs and recreational facilities, recognition, alumni relations, mini-grants, and other such funds that are in alignment with the district and community values.  The intent of the foundation is not to replace or duplicate other work, but rather provide a sustainable structure of support that will maximize the potential of all groups to be successful in the pursuit bringing resour</w:t>
      </w:r>
      <w:r w:rsidR="002536ED">
        <w:rPr>
          <w:rFonts w:asciiTheme="minorHAnsi" w:hAnsiTheme="minorHAnsi" w:cstheme="minorHAnsi"/>
        </w:rPr>
        <w:t>c</w:t>
      </w:r>
      <w:r w:rsidRPr="007808DE">
        <w:rPr>
          <w:rFonts w:asciiTheme="minorHAnsi" w:hAnsiTheme="minorHAnsi" w:cstheme="minorHAnsi"/>
        </w:rPr>
        <w:t>es to developing a greater education system in Shenandoah.</w:t>
      </w:r>
    </w:p>
    <w:p w:rsidR="005A426B" w:rsidRPr="007808DE" w:rsidRDefault="007808DE">
      <w:pPr>
        <w:rPr>
          <w:rFonts w:asciiTheme="minorHAnsi" w:hAnsiTheme="minorHAnsi" w:cstheme="minorHAnsi"/>
        </w:rPr>
      </w:pPr>
      <w:r w:rsidRPr="007808DE">
        <w:rPr>
          <w:rFonts w:asciiTheme="minorHAnsi" w:hAnsiTheme="minorHAnsi" w:cstheme="minorHAnsi"/>
        </w:rPr>
        <w:t>Additionally, the Shenandoah Iowa Education Foundation will create opportunities for alumni, parents, student groups, community members, businesses, corporations, private foundations, retired teachers, and current staff to give in substantial and sustainable ways.  Donations may include varying types of giving from tangible assets such as a musical instrument, land donation, or an endowed scholarship fun.</w:t>
      </w:r>
    </w:p>
    <w:sectPr w:rsidR="005A426B" w:rsidRPr="007808DE" w:rsidSect="002249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426B"/>
    <w:rsid w:val="002249EC"/>
    <w:rsid w:val="002536ED"/>
    <w:rsid w:val="005A426B"/>
    <w:rsid w:val="006B2653"/>
    <w:rsid w:val="007808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9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Offenburger</dc:creator>
  <cp:lastModifiedBy>Chuck Offenburger</cp:lastModifiedBy>
  <cp:revision>3</cp:revision>
  <dcterms:created xsi:type="dcterms:W3CDTF">2017-01-04T01:39:00Z</dcterms:created>
  <dcterms:modified xsi:type="dcterms:W3CDTF">2017-01-04T01:46:00Z</dcterms:modified>
</cp:coreProperties>
</file>